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齐齐哈尔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公开招聘博士教师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zU5M2M2MWM1ZWFjZGIxN2RjNDBlNjk0MmNiNjM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04DD5D12"/>
    <w:rsid w:val="0B3348DE"/>
    <w:rsid w:val="12BA055C"/>
    <w:rsid w:val="14172CE4"/>
    <w:rsid w:val="188350F6"/>
    <w:rsid w:val="19186C4E"/>
    <w:rsid w:val="2AFE28D0"/>
    <w:rsid w:val="2F6649D2"/>
    <w:rsid w:val="3A3524FA"/>
    <w:rsid w:val="3D9528EB"/>
    <w:rsid w:val="5BC81ACC"/>
    <w:rsid w:val="60C5752B"/>
    <w:rsid w:val="78C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727</Characters>
  <Lines>7</Lines>
  <Paragraphs>2</Paragraphs>
  <TotalTime>139</TotalTime>
  <ScaleCrop>false</ScaleCrop>
  <LinksUpToDate>false</LinksUpToDate>
  <CharactersWithSpaces>878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张新</cp:lastModifiedBy>
  <cp:lastPrinted>2021-03-29T08:18:00Z</cp:lastPrinted>
  <dcterms:modified xsi:type="dcterms:W3CDTF">2024-02-18T02:35:33Z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11A7A9B461714E7EAE4CA3DA7A7A5E9E</vt:lpwstr>
  </property>
</Properties>
</file>