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安徽省教师资格申请人员体检表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24"/>
          <w:szCs w:val="24"/>
        </w:rPr>
        <w:t>(申请中小学、中等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职业</w:t>
      </w:r>
      <w:r>
        <w:rPr>
          <w:rFonts w:hint="eastAsia" w:ascii="宋体" w:hAnsi="宋体" w:eastAsia="宋体" w:cs="宋体"/>
          <w:sz w:val="24"/>
          <w:szCs w:val="24"/>
        </w:rPr>
        <w:t xml:space="preserve">学校、实习指导教师资格人员使用) </w:t>
      </w:r>
    </w:p>
    <w:tbl>
      <w:tblPr>
        <w:tblStyle w:val="4"/>
        <w:tblW w:w="99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67"/>
        <w:gridCol w:w="647"/>
        <w:gridCol w:w="215"/>
        <w:gridCol w:w="649"/>
        <w:gridCol w:w="92"/>
        <w:gridCol w:w="510"/>
        <w:gridCol w:w="142"/>
        <w:gridCol w:w="589"/>
        <w:gridCol w:w="137"/>
        <w:gridCol w:w="752"/>
        <w:gridCol w:w="727"/>
        <w:gridCol w:w="839"/>
        <w:gridCol w:w="19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left="7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婚否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黏贴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网报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同版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证号</w:t>
            </w:r>
          </w:p>
        </w:tc>
        <w:tc>
          <w:tcPr>
            <w:tcW w:w="29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既往病史</w:t>
            </w:r>
          </w:p>
          <w:p>
            <w:pPr>
              <w:spacing w:line="5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本人如实填写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裸眼视力</w:t>
            </w:r>
          </w:p>
        </w:tc>
        <w:tc>
          <w:tcPr>
            <w:tcW w:w="141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864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</w:t>
            </w: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视力</w:t>
            </w: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矫正度数</w:t>
            </w: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864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</w:t>
            </w: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辨色力</w:t>
            </w:r>
          </w:p>
        </w:tc>
        <w:tc>
          <w:tcPr>
            <w:tcW w:w="227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眼病</w:t>
            </w:r>
          </w:p>
        </w:tc>
        <w:tc>
          <w:tcPr>
            <w:tcW w:w="23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左耳             米</w:t>
            </w:r>
          </w:p>
        </w:tc>
        <w:tc>
          <w:tcPr>
            <w:tcW w:w="31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右耳               米</w:t>
            </w: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鼻</w:t>
            </w:r>
          </w:p>
        </w:tc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嗅觉</w:t>
            </w:r>
          </w:p>
        </w:tc>
        <w:tc>
          <w:tcPr>
            <w:tcW w:w="16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鼻及鼻窦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面部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咽喉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口腔唇腭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齿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身高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Cm</w:t>
            </w: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体重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</w:p>
        </w:tc>
        <w:tc>
          <w:tcPr>
            <w:tcW w:w="1926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淋巴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脊柱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四肢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关节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皮肤</w:t>
            </w:r>
          </w:p>
        </w:tc>
        <w:tc>
          <w:tcPr>
            <w:tcW w:w="23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颈部</w:t>
            </w:r>
          </w:p>
        </w:tc>
        <w:tc>
          <w:tcPr>
            <w:tcW w:w="24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606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A4纸张双面打印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814" w:right="1474" w:bottom="1587" w:left="147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（粘贴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检查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tbl>
      <w:tblPr>
        <w:tblStyle w:val="4"/>
        <w:tblW w:w="97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4426"/>
        <w:gridCol w:w="27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营养状况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   压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心脏及血管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呼吸系统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腹部器官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神经及精神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心 电 图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血常规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尿常规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转氨酶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胸 部 透 视</w:t>
            </w:r>
          </w:p>
        </w:tc>
        <w:tc>
          <w:tcPr>
            <w:tcW w:w="4426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体检结论</w:t>
            </w:r>
          </w:p>
        </w:tc>
        <w:tc>
          <w:tcPr>
            <w:tcW w:w="82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负责医师签字：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    见</w:t>
            </w:r>
          </w:p>
        </w:tc>
        <w:tc>
          <w:tcPr>
            <w:tcW w:w="82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体检医院公章</w:t>
            </w:r>
          </w:p>
          <w:p>
            <w:pPr>
              <w:suppressAutoHyphens/>
              <w:spacing w:line="5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说明：负责医师作体检结论要填写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“合格”、“不合格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两种结论，</w:t>
      </w:r>
      <w:r>
        <w:rPr>
          <w:rFonts w:hint="eastAsia" w:ascii="宋体" w:hAnsi="宋体" w:eastAsia="宋体" w:cs="宋体"/>
          <w:sz w:val="24"/>
          <w:szCs w:val="24"/>
        </w:rPr>
        <w:t>并说明原因。</w:t>
      </w:r>
    </w:p>
    <w:sectPr>
      <w:footerReference r:id="rId7" w:type="first"/>
      <w:footerReference r:id="rId6" w:type="default"/>
      <w:pgSz w:w="11906" w:h="16838"/>
      <w:pgMar w:top="1814" w:right="1531" w:bottom="1587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6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方正仿宋_GBK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6"/>
                        <w:rFonts w:ascii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mYzM2UwNzE3MzJhNDE5ZTQwYjIzMTFlZjQifQ==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2011316"/>
    <w:rsid w:val="04147C13"/>
    <w:rsid w:val="06A67C9C"/>
    <w:rsid w:val="0E9B09A6"/>
    <w:rsid w:val="13D329CA"/>
    <w:rsid w:val="17F4270E"/>
    <w:rsid w:val="420211A7"/>
    <w:rsid w:val="45D651A0"/>
    <w:rsid w:val="540E09F0"/>
    <w:rsid w:val="5BD95584"/>
    <w:rsid w:val="75314FC6"/>
    <w:rsid w:val="76235208"/>
    <w:rsid w:val="7A8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7</TotalTime>
  <ScaleCrop>false</ScaleCrop>
  <LinksUpToDate>false</LinksUpToDate>
  <CharactersWithSpaces>720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蓝翔</cp:lastModifiedBy>
  <cp:lastPrinted>2022-10-12T03:20:22Z</cp:lastPrinted>
  <dcterms:modified xsi:type="dcterms:W3CDTF">2022-10-12T03:24:06Z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741A14601E184F3B8490FEBC6A6D1995</vt:lpwstr>
  </property>
</Properties>
</file>