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1：</w:t>
      </w:r>
    </w:p>
    <w:tbl>
      <w:tblPr>
        <w:tblStyle w:val="2"/>
        <w:tblpPr w:leftFromText="180" w:rightFromText="180" w:vertAnchor="page" w:horzAnchor="page" w:tblpX="1942" w:tblpY="3656"/>
        <w:tblOverlap w:val="never"/>
        <w:tblW w:w="138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2520"/>
        <w:gridCol w:w="1935"/>
        <w:gridCol w:w="1905"/>
        <w:gridCol w:w="3090"/>
        <w:gridCol w:w="39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认定机构名称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部门名称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认定工作公告网址</w:t>
            </w:r>
          </w:p>
        </w:tc>
        <w:tc>
          <w:tcPr>
            <w:tcW w:w="3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南昌市教育局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工委组织部（人事科）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0791-83986493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http://edu.nc.gov.cn/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ncjszg2021@163.com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0791-85714049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http://www.ncxedu.cn/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rsk20010@126.com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南昌市进贤县教育体育局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0791-85672785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http://jxx.nc.gov.cn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409463178@qq.com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南昌市安义县教育体育局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行政审批服务股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0791-83412211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http://anyi.nc.gov.cn/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512596767@qq.com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南昌市东湖区教育体育局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教师发展中心(培训股)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0791-87356763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http://dhq.nc.gov.cn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79433046@qq.com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南昌市西湖区教育体育局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0791-86597530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http://www.ncxh.gov.cn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332906740@qq.com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南昌市青云谱区教育体育局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人事口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0791-88461821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http://qyp.nc.gov.cn/qypqrmzf/jtjrsxx/just_list.shtml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qypjyrek@163.com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南昌市青山湖区教育体育局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0791-88102097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http://ncqsh.nc.gov.cn/ncqsh/qshbsfw/qshjytyj_bsfwlist.shtml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837369262@qq.com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南昌市新建区教育体育局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0791-83758482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http://xjq.nc.gov.cn/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284105465@qq.com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南昌市红谷滩区教育体育局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人事组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0791-83950056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http://hgt.nc.gov.cn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76620213@qq.com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南昌市南昌经济技术开发区教育文化体育事业发展中心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0791-83892589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http://ncjk.nc.gov.cn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2823516344@qq.com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南昌市南昌高新技术产业开发区教育事业发展中心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0791-88161057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http://nchdz.nc.gov.cn/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271664404@qq.com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南昌市湾里管理局教育体育办公室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0791-83762333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http://wl.nc.gov.cn/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wlqjktj@163.com</w:t>
            </w:r>
          </w:p>
        </w:tc>
      </w:tr>
    </w:tbl>
    <w:p>
      <w:pPr>
        <w:jc w:val="center"/>
        <w:rPr>
          <w:rFonts w:hint="eastAsia" w:ascii="方正粗黑宋简体" w:hAnsi="方正粗黑宋简体" w:eastAsia="方正粗黑宋简体" w:cs="方正粗黑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粗黑宋简体" w:hAnsi="方正粗黑宋简体" w:eastAsia="方正粗黑宋简体" w:cs="方正粗黑宋简体"/>
          <w:sz w:val="44"/>
          <w:szCs w:val="44"/>
          <w:lang w:val="en-US" w:eastAsia="zh-CN"/>
        </w:rPr>
        <w:t>南昌市中小学教师资格认定机构联系方式</w:t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2ExM2Q2Y2JjODEzMGUxMmFkYzY4Y2U4YTU5MDAifQ=="/>
  </w:docVars>
  <w:rsids>
    <w:rsidRoot w:val="2813773C"/>
    <w:rsid w:val="2813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2023-04-13T01:22:00Z</dcterms:created>
  <dc:creator>Administrator</dc:creator>
  <cp:lastModifiedBy>Administrator</cp:lastModifiedBy>
  <dcterms:modified xsi:type="dcterms:W3CDTF">2023-04-13T01:26:01Z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4FEA093FFA4D40CC9112ACE2C360D869_11</vt:lpwstr>
  </property>
</Properties>
</file>