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5A" w:rsidRPr="00195385" w:rsidRDefault="0081174E" w:rsidP="00195385">
      <w:pPr>
        <w:spacing w:afterLines="50" w:line="6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195385">
        <w:rPr>
          <w:rFonts w:ascii="黑体" w:eastAsia="黑体" w:hAnsi="黑体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C1060E" w:rsidP="00C1060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1060E">
              <w:rPr>
                <w:rFonts w:asciiTheme="minorEastAsia" w:eastAsiaTheme="minorEastAsia" w:hAnsiTheme="minorEastAsia" w:cs="仿宋_GB2312" w:hint="eastAsia"/>
                <w:szCs w:val="24"/>
              </w:rPr>
              <w:t>插入本人电子照</w:t>
            </w:r>
            <w:r w:rsidR="0081174E" w:rsidRPr="00C1060E">
              <w:rPr>
                <w:rFonts w:asciiTheme="minorEastAsia" w:eastAsiaTheme="minorEastAsia" w:hAnsiTheme="minorEastAsia" w:cs="仿宋_GB2312" w:hint="eastAsia"/>
                <w:szCs w:val="24"/>
              </w:rPr>
              <w:t>片</w:t>
            </w:r>
            <w:r w:rsidRPr="00C1060E">
              <w:rPr>
                <w:rFonts w:asciiTheme="minorEastAsia" w:eastAsiaTheme="minorEastAsia" w:hAnsiTheme="minorEastAsia" w:cs="仿宋_GB2312" w:hint="eastAsia"/>
                <w:szCs w:val="24"/>
              </w:rPr>
              <w:t>后打印</w:t>
            </w:r>
            <w:r>
              <w:rPr>
                <w:rFonts w:asciiTheme="minorEastAsia" w:eastAsiaTheme="minorEastAsia" w:hAnsiTheme="minorEastAsia" w:cs="仿宋_GB2312" w:hint="eastAsia"/>
                <w:szCs w:val="24"/>
              </w:rPr>
              <w:t>（与提交纸质照片同底版）</w:t>
            </w:r>
          </w:p>
        </w:tc>
      </w:tr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81174E" w:rsidP="00195385">
            <w:pPr>
              <w:suppressAutoHyphens/>
              <w:spacing w:beforeLines="50" w:afterLines="50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</w:p>
          <w:p w:rsidR="0069215A" w:rsidRPr="00754AF2" w:rsidRDefault="0081174E" w:rsidP="00195385">
            <w:pPr>
              <w:suppressAutoHyphens/>
              <w:spacing w:beforeLines="50" w:afterLines="50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754AF2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06C0D" w:rsidRDefault="00B06C0D" w:rsidP="00195385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195385">
      <w:pPr>
        <w:spacing w:afterLines="50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lastRenderedPageBreak/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90"/>
        <w:gridCol w:w="636"/>
        <w:gridCol w:w="1271"/>
        <w:gridCol w:w="5385"/>
        <w:gridCol w:w="1440"/>
      </w:tblGrid>
      <w:tr w:rsidR="0069215A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2C6E0C">
      <w:pPr>
        <w:suppressAutoHyphens/>
        <w:spacing w:beforeLines="100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责医师作体检结论要填写“合格”、“不合格“两种结论，并说明原因。</w:t>
      </w:r>
      <w:bookmarkStart w:id="0" w:name="_GoBack"/>
      <w:bookmarkEnd w:id="0"/>
    </w:p>
    <w:sectPr w:rsidR="0069215A" w:rsidSect="00B06C0D">
      <w:footerReference w:type="even" r:id="rId8"/>
      <w:footerReference w:type="default" r:id="rId9"/>
      <w:footerReference w:type="first" r:id="rId10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B9" w:rsidRDefault="003B11B9">
      <w:r>
        <w:separator/>
      </w:r>
    </w:p>
  </w:endnote>
  <w:endnote w:type="continuationSeparator" w:id="1">
    <w:p w:rsidR="003B11B9" w:rsidRDefault="003B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2C6E0C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="008A53F4"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B9" w:rsidRDefault="003B11B9">
      <w:r>
        <w:separator/>
      </w:r>
    </w:p>
  </w:footnote>
  <w:footnote w:type="continuationSeparator" w:id="1">
    <w:p w:rsidR="003B11B9" w:rsidRDefault="003B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95385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C6E0C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B11B9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060E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3AA2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16EE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A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CE3AA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CE3AA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E3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E3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sid w:val="00CE3AA2"/>
    <w:rPr>
      <w:b/>
      <w:bCs/>
    </w:rPr>
  </w:style>
  <w:style w:type="character" w:styleId="a8">
    <w:name w:val="Hyperlink"/>
    <w:uiPriority w:val="99"/>
    <w:rsid w:val="00CE3AA2"/>
    <w:rPr>
      <w:color w:val="0000FF"/>
      <w:u w:val="single"/>
    </w:rPr>
  </w:style>
  <w:style w:type="table" w:styleId="a9">
    <w:name w:val="Table Grid"/>
    <w:basedOn w:val="a1"/>
    <w:uiPriority w:val="99"/>
    <w:rsid w:val="00CE3AA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sid w:val="00CE3AA2"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CE3AA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CE3AA2"/>
  </w:style>
  <w:style w:type="paragraph" w:customStyle="1" w:styleId="TableParagraph">
    <w:name w:val="Table Paragraph"/>
    <w:basedOn w:val="a"/>
    <w:uiPriority w:val="99"/>
    <w:rsid w:val="00CE3AA2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CE3AA2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E3AA2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CE3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FF9-7FF5-4D73-A45C-FC9B41F9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LL</cp:lastModifiedBy>
  <cp:revision>269</cp:revision>
  <cp:lastPrinted>2017-03-13T02:42:00Z</cp:lastPrinted>
  <dcterms:created xsi:type="dcterms:W3CDTF">2016-03-18T01:43:00Z</dcterms:created>
  <dcterms:modified xsi:type="dcterms:W3CDTF">2023-04-03T07:36:00Z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