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460" w:lineRule="exact"/>
        <w:ind w:right="0" w:rightChars="0"/>
        <w:jc w:val="both"/>
        <w:textAlignment w:val="auto"/>
        <w:rPr>
          <w:rFonts w:hint="eastAsia" w:asciiTheme="majorEastAsia" w:hAnsiTheme="majorEastAsia" w:eastAsiaTheme="majorEastAsia" w:cstheme="majorEastAsia"/>
          <w:b/>
          <w:bCs w:val="0"/>
          <w:color w:val="000000" w:themeColor="text1"/>
          <w:sz w:val="36"/>
          <w:szCs w:val="36"/>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附件2</w:t>
      </w:r>
      <w:r>
        <w:rPr>
          <w:rFonts w:hint="eastAsia" w:asciiTheme="majorEastAsia" w:hAnsiTheme="majorEastAsia" w:eastAsiaTheme="majorEastAsia" w:cstheme="majorEastAsia"/>
          <w:b/>
          <w:bCs w:val="0"/>
          <w:color w:val="000000" w:themeColor="text1"/>
          <w:sz w:val="36"/>
          <w:szCs w:val="36"/>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460" w:lineRule="exact"/>
        <w:ind w:right="0" w:righ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2022年</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湖里区中小学</w:t>
      </w:r>
    </w:p>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教师招聘专业综合技能测试说明</w:t>
      </w:r>
    </w:p>
    <w:p>
      <w:pPr>
        <w:keepNext w:val="0"/>
        <w:keepLines w:val="0"/>
        <w:pageBreakBefore w:val="0"/>
        <w:widowControl/>
        <w:kinsoku/>
        <w:wordWrap/>
        <w:overflowPunct/>
        <w:topLinePunct w:val="0"/>
        <w:autoSpaceDE/>
        <w:autoSpaceDN/>
        <w:bidi w:val="0"/>
        <w:adjustRightInd w:val="0"/>
        <w:snapToGrid w:val="0"/>
        <w:spacing w:line="4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黑体" w:hAnsi="黑体" w:eastAsia="黑体" w:cs="黑体"/>
          <w:b/>
          <w:bCs w:val="0"/>
          <w:color w:val="000000" w:themeColor="text1"/>
          <w:sz w:val="32"/>
          <w:szCs w:val="32"/>
          <w:lang w:eastAsia="zh-CN"/>
          <w14:textFill>
            <w14:solidFill>
              <w14:schemeClr w14:val="tx1"/>
            </w14:solidFill>
          </w14:textFill>
        </w:rPr>
      </w:pPr>
      <w:r>
        <w:rPr>
          <w:rFonts w:hint="eastAsia" w:asciiTheme="majorEastAsia" w:hAnsiTheme="majorEastAsia" w:eastAsiaTheme="majorEastAsia" w:cstheme="majorEastAsia"/>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32"/>
          <w:lang w:eastAsia="zh-CN"/>
          <w14:textFill>
            <w14:solidFill>
              <w14:schemeClr w14:val="tx1"/>
            </w14:solidFill>
          </w14:textFill>
        </w:rPr>
        <w:t>一、中小学体育教师综合技能测试说明</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测试项目主要依据体育与健康课程标准，结合体育教师职业要求，</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设定两个项目：</w:t>
      </w:r>
    </w:p>
    <w:p>
      <w:pPr>
        <w:pStyle w:val="3"/>
        <w:keepNext w:val="0"/>
        <w:keepLines w:val="0"/>
        <w:pageBreakBefore w:val="0"/>
        <w:widowControl/>
        <w:kinsoku/>
        <w:wordWrap/>
        <w:overflowPunct/>
        <w:topLinePunct w:val="0"/>
        <w:autoSpaceDE/>
        <w:autoSpaceDN/>
        <w:bidi w:val="0"/>
        <w:adjustRightInd w:val="0"/>
        <w:snapToGrid w:val="0"/>
        <w:spacing w:line="560" w:lineRule="exact"/>
        <w:ind w:right="0" w:rightChars="0" w:firstLine="643" w:firstLineChars="200"/>
        <w:jc w:val="both"/>
        <w:textAlignment w:val="auto"/>
        <w:outlineLvl w:val="9"/>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（一）田径类、体操类(50%)：测试前，统一从中随机抽定一类。</w:t>
      </w:r>
    </w:p>
    <w:p>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田径</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类</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56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(1)小步跑、高抬腿，蹲踞式起跑20米；</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56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(2)小步跑、高抬腿，跳远3-5步助跑起跳腾空步；</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56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(3)小步跑、高抬腿，徒手背向滑步推铅球。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方法：测试前，统一从以上三项中随机抽取确定一项（先测试跑的专门练习，再测试技能）。</w:t>
      </w:r>
    </w:p>
    <w:p>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体操</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类</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bCs/>
          <w:color w:val="000000" w:themeColor="text1"/>
          <w:sz w:val="32"/>
          <w:szCs w:val="32"/>
          <w:lang w:val="en-US"/>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(1)队列：自喊口令自做原地和行进间队列动作(原地：稍息、立正、看齐、报数、四面转法；行进间：齐步走、向右转走、向左转走、向后转走、跑步走、立定等)；</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(2)广播体操：</w:t>
      </w:r>
      <w:bookmarkStart w:id="0" w:name="OLE_LINK1"/>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自喊口令自做动作（</w:t>
      </w:r>
      <w:r>
        <w:rPr>
          <w:rFonts w:hint="eastAsia" w:ascii="仿宋_GB2312" w:hAnsi="仿宋_GB2312" w:eastAsia="仿宋_GB2312" w:cs="仿宋_GB2312"/>
          <w:b w:val="0"/>
          <w:bCs w:val="0"/>
          <w:color w:val="000000" w:themeColor="text1"/>
          <w:kern w:val="2"/>
          <w:sz w:val="32"/>
          <w:szCs w:val="32"/>
          <w:lang w:eastAsia="zh-CN" w:bidi="ar-SA"/>
          <w14:textFill>
            <w14:solidFill>
              <w14:schemeClr w14:val="tx1"/>
            </w14:solidFill>
          </w14:textFill>
        </w:rPr>
        <w:t>报考</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小学：七彩阳光</w:t>
      </w:r>
      <w:r>
        <w:rPr>
          <w:rFonts w:hint="eastAsia" w:ascii="仿宋_GB2312" w:hAnsi="仿宋_GB2312" w:eastAsia="仿宋_GB2312" w:cs="仿宋_GB2312"/>
          <w:b w:val="0"/>
          <w:bCs w:val="0"/>
          <w:color w:val="000000" w:themeColor="text1"/>
          <w:kern w:val="2"/>
          <w:sz w:val="32"/>
          <w:szCs w:val="32"/>
          <w:lang w:eastAsia="zh-CN" w:bidi="ar-SA"/>
          <w14:textFill>
            <w14:solidFill>
              <w14:schemeClr w14:val="tx1"/>
            </w14:solidFill>
          </w14:textFill>
        </w:rPr>
        <w:t>；报考</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中学：</w:t>
      </w:r>
      <w:r>
        <w:rPr>
          <w:rFonts w:hint="eastAsia" w:ascii="仿宋_GB2312" w:hAnsi="仿宋_GB2312" w:eastAsia="仿宋_GB2312" w:cs="仿宋_GB2312"/>
          <w:b w:val="0"/>
          <w:bCs w:val="0"/>
          <w:color w:val="000000" w:themeColor="text1"/>
          <w:kern w:val="2"/>
          <w:sz w:val="32"/>
          <w:szCs w:val="32"/>
          <w:lang w:eastAsia="zh-CN" w:bidi="ar-SA"/>
          <w14:textFill>
            <w14:solidFill>
              <w14:schemeClr w14:val="tx1"/>
            </w14:solidFill>
          </w14:textFill>
        </w:rPr>
        <w:t>舞动青春</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w:t>
      </w:r>
    </w:p>
    <w:bookmarkEnd w:id="0"/>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(3)技巧：侧手翻；</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(4)支撑跳跃：山羊分腿腾越。</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方法：测试前，统一从以上四项中随机抽取确定一项。</w:t>
      </w:r>
    </w:p>
    <w:p>
      <w:pPr>
        <w:pStyle w:val="3"/>
        <w:keepNext w:val="0"/>
        <w:keepLines w:val="0"/>
        <w:pageBreakBefore w:val="0"/>
        <w:widowControl/>
        <w:kinsoku/>
        <w:wordWrap/>
        <w:overflowPunct/>
        <w:topLinePunct w:val="0"/>
        <w:autoSpaceDE/>
        <w:autoSpaceDN/>
        <w:bidi w:val="0"/>
        <w:adjustRightInd w:val="0"/>
        <w:snapToGrid w:val="0"/>
        <w:spacing w:line="560" w:lineRule="exact"/>
        <w:ind w:right="0" w:rightChars="0" w:firstLine="643" w:firstLineChars="200"/>
        <w:jc w:val="both"/>
        <w:textAlignment w:val="auto"/>
        <w:outlineLvl w:val="9"/>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bCs/>
          <w:color w:val="000000" w:themeColor="text1"/>
          <w:sz w:val="32"/>
          <w:szCs w:val="32"/>
          <w14:textFill>
            <w14:solidFill>
              <w14:schemeClr w14:val="tx1"/>
            </w14:solidFill>
          </w14:textFill>
        </w:rPr>
        <w:t>球类、拳操类，(50%)：测试前，统一从中随机抽定一类。</w:t>
      </w:r>
    </w:p>
    <w:p>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1.球类</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篮球：球场中线与右侧边线交叉点开始，右手运球出发至第一标志物前做后转身运球，换左手运球至第二标志物前做体前变向换手运球接右手运球上篮至球命中（补篮不限左右手）；接球后运回球场中线与左侧边线交叉点，然后换左手运球再进行一次（补篮不限左右手）；</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(2)排球：自抛球后接垫球1次、传球1次为一组，连续十组，再接跳起扣球1次；</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(3)足球：两脚交替颠球12次、接运球过8个标志物后射门。</w:t>
      </w:r>
    </w:p>
    <w:p>
      <w:pPr>
        <w:pStyle w:val="3"/>
        <w:keepNext w:val="0"/>
        <w:keepLines w:val="0"/>
        <w:pageBreakBefore w:val="0"/>
        <w:widowControl/>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方法：考生从以上三项内容中自选一项。</w:t>
      </w:r>
    </w:p>
    <w:p>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2.拳操类</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56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(1)武术：自选武术套路（动作不少于10个，动作难度不低于高中体育教材）。测试前，考生跑步入场报自选武术套路名称，然后进行测试；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56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(2)健美操：自选健美操动作（动作不少于10个，动作难度不低于高中体育教材，自喊口令自做动作）。</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560"/>
        <w:jc w:val="both"/>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方法：考生从以上两项内容中自选一项。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二</w:t>
      </w:r>
      <w:r>
        <w:rPr>
          <w:rFonts w:hint="eastAsia" w:ascii="黑体" w:hAnsi="黑体" w:eastAsia="黑体" w:cs="黑体"/>
          <w:b w:val="0"/>
          <w:bCs/>
          <w:color w:val="000000" w:themeColor="text1"/>
          <w:sz w:val="32"/>
          <w:szCs w:val="32"/>
          <w:lang w:eastAsia="zh-CN"/>
          <w14:textFill>
            <w14:solidFill>
              <w14:schemeClr w14:val="tx1"/>
            </w14:solidFill>
          </w14:textFill>
        </w:rPr>
        <w:t>、小学</w:t>
      </w:r>
      <w:r>
        <w:rPr>
          <w:rFonts w:hint="eastAsia" w:ascii="黑体" w:hAnsi="黑体" w:eastAsia="黑体" w:cs="黑体"/>
          <w:b w:val="0"/>
          <w:bCs/>
          <w:color w:val="000000" w:themeColor="text1"/>
          <w:sz w:val="32"/>
          <w:szCs w:val="32"/>
          <w:lang w:val="en-US" w:eastAsia="zh-CN"/>
          <w14:textFill>
            <w14:solidFill>
              <w14:schemeClr w14:val="tx1"/>
            </w14:solidFill>
          </w14:textFill>
        </w:rPr>
        <w:t>音乐</w:t>
      </w:r>
      <w:r>
        <w:rPr>
          <w:rFonts w:hint="eastAsia" w:ascii="黑体" w:hAnsi="黑体" w:eastAsia="黑体" w:cs="黑体"/>
          <w:b w:val="0"/>
          <w:bCs/>
          <w:color w:val="000000" w:themeColor="text1"/>
          <w:sz w:val="32"/>
          <w:szCs w:val="32"/>
          <w:lang w:eastAsia="zh-CN"/>
          <w14:textFill>
            <w14:solidFill>
              <w14:schemeClr w14:val="tx1"/>
            </w14:solidFill>
          </w14:textFill>
        </w:rPr>
        <w:t>专业综合技能测试说明</w:t>
      </w:r>
    </w:p>
    <w:p>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（一）指挥</w:t>
      </w:r>
      <w:r>
        <w:rPr>
          <w:rFonts w:hint="eastAsia" w:ascii="楷体_GB2312" w:hAnsi="楷体_GB2312" w:eastAsia="楷体_GB2312" w:cs="楷体_GB2312"/>
          <w:b/>
          <w:bCs/>
          <w:color w:val="auto"/>
          <w:sz w:val="32"/>
          <w:szCs w:val="32"/>
          <w:lang w:val="en-US" w:eastAsia="zh-CN"/>
        </w:rPr>
        <w:t>视唱</w:t>
      </w:r>
      <w:r>
        <w:rPr>
          <w:rFonts w:hint="eastAsia" w:ascii="楷体_GB2312" w:hAnsi="楷体_GB2312" w:eastAsia="楷体_GB2312" w:cs="楷体_GB2312"/>
          <w:b/>
          <w:bCs/>
          <w:color w:val="auto"/>
          <w:sz w:val="32"/>
          <w:szCs w:val="32"/>
        </w:rPr>
        <w:t>项目（</w:t>
      </w:r>
      <w:r>
        <w:rPr>
          <w:rFonts w:hint="eastAsia" w:ascii="楷体_GB2312" w:hAnsi="楷体_GB2312" w:eastAsia="楷体_GB2312" w:cs="楷体_GB2312"/>
          <w:b/>
          <w:bCs/>
          <w:color w:val="auto"/>
          <w:sz w:val="32"/>
          <w:szCs w:val="32"/>
          <w:lang w:val="en-US" w:eastAsia="zh-CN"/>
        </w:rPr>
        <w:t>30</w:t>
      </w:r>
      <w:r>
        <w:rPr>
          <w:rFonts w:hint="eastAsia" w:ascii="楷体_GB2312" w:hAnsi="楷体_GB2312" w:eastAsia="楷体_GB2312" w:cs="楷体_GB2312"/>
          <w:b/>
          <w:bCs/>
          <w:color w:val="auto"/>
          <w:sz w:val="32"/>
          <w:szCs w:val="32"/>
        </w:rPr>
        <w:t>%）</w:t>
      </w:r>
    </w:p>
    <w:p>
      <w:pPr>
        <w:pStyle w:val="3"/>
        <w:keepNext w:val="0"/>
        <w:keepLines w:val="0"/>
        <w:pageBreakBefore w:val="0"/>
        <w:widowControl/>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方法：考生考前抽合唱曲目，熟悉作品一分钟后，模拟合唱现场边</w:t>
      </w:r>
      <w:r>
        <w:rPr>
          <w:rFonts w:hint="eastAsia" w:ascii="仿宋_GB2312" w:hAnsi="仿宋_GB2312" w:eastAsia="仿宋_GB2312" w:cs="仿宋_GB2312"/>
          <w:b/>
          <w:bCs/>
          <w:color w:val="auto"/>
          <w:sz w:val="32"/>
          <w:szCs w:val="32"/>
        </w:rPr>
        <w:t>视唱旋律</w:t>
      </w:r>
      <w:r>
        <w:rPr>
          <w:rFonts w:hint="eastAsia" w:ascii="仿宋_GB2312" w:hAnsi="仿宋_GB2312" w:eastAsia="仿宋_GB2312" w:cs="仿宋_GB2312"/>
          <w:b w:val="0"/>
          <w:bCs w:val="0"/>
          <w:color w:val="auto"/>
          <w:sz w:val="32"/>
          <w:szCs w:val="32"/>
        </w:rPr>
        <w:t>（不唱歌词）边用基本指挥图式指挥规定的乐段。考场提供谱架。考试时间不超过3分钟</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含熟悉作品一分钟）</w:t>
      </w:r>
      <w:r>
        <w:rPr>
          <w:rFonts w:hint="eastAsia" w:ascii="仿宋_GB2312" w:hAnsi="仿宋_GB2312" w:eastAsia="仿宋_GB2312" w:cs="仿宋_GB2312"/>
          <w:b w:val="0"/>
          <w:bCs w:val="0"/>
          <w:color w:val="auto"/>
          <w:sz w:val="32"/>
          <w:szCs w:val="32"/>
        </w:rPr>
        <w:t>。</w:t>
      </w:r>
    </w:p>
    <w:p>
      <w:pPr>
        <w:pStyle w:val="3"/>
        <w:keepNext w:val="0"/>
        <w:keepLines w:val="0"/>
        <w:pageBreakBefore w:val="0"/>
        <w:widowControl/>
        <w:kinsoku/>
        <w:wordWrap/>
        <w:overflowPunct/>
        <w:topLinePunct w:val="0"/>
        <w:autoSpaceDE/>
        <w:autoSpaceDN/>
        <w:bidi w:val="0"/>
        <w:adjustRightInd w:val="0"/>
        <w:snapToGrid w:val="0"/>
        <w:spacing w:line="560" w:lineRule="exact"/>
        <w:ind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（二）</w:t>
      </w:r>
      <w:r>
        <w:rPr>
          <w:rFonts w:hint="eastAsia" w:ascii="楷体_GB2312" w:hAnsi="楷体_GB2312" w:eastAsia="楷体_GB2312" w:cs="楷体_GB2312"/>
          <w:b/>
          <w:bCs/>
          <w:color w:val="auto"/>
          <w:sz w:val="32"/>
          <w:szCs w:val="32"/>
          <w:lang w:val="en-US" w:eastAsia="zh-CN"/>
        </w:rPr>
        <w:t>自弹自唱项目</w:t>
      </w:r>
      <w:r>
        <w:rPr>
          <w:rFonts w:hint="eastAsia" w:ascii="楷体_GB2312" w:hAnsi="楷体_GB2312" w:eastAsia="楷体_GB2312" w:cs="楷体_GB2312"/>
          <w:b/>
          <w:bCs/>
          <w:color w:val="auto"/>
          <w:sz w:val="32"/>
          <w:szCs w:val="32"/>
          <w:lang w:val="zh-CN" w:eastAsia="zh-CN"/>
        </w:rPr>
        <w:t>（</w:t>
      </w:r>
      <w:r>
        <w:rPr>
          <w:rFonts w:hint="eastAsia" w:ascii="楷体_GB2312" w:hAnsi="楷体_GB2312" w:eastAsia="楷体_GB2312" w:cs="楷体_GB2312"/>
          <w:b/>
          <w:bCs/>
          <w:color w:val="auto"/>
          <w:sz w:val="32"/>
          <w:szCs w:val="32"/>
          <w:lang w:val="en-US" w:eastAsia="zh-CN"/>
        </w:rPr>
        <w:t>30</w:t>
      </w:r>
      <w:r>
        <w:rPr>
          <w:rFonts w:hint="eastAsia" w:ascii="楷体_GB2312" w:hAnsi="楷体_GB2312" w:eastAsia="楷体_GB2312" w:cs="楷体_GB2312"/>
          <w:b/>
          <w:bCs/>
          <w:color w:val="auto"/>
          <w:sz w:val="32"/>
          <w:szCs w:val="32"/>
          <w:lang w:val="zh-CN" w:eastAsia="zh-CN"/>
        </w:rPr>
        <w:t>%）</w:t>
      </w:r>
    </w:p>
    <w:p>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要求：根据提供的歌谱，编配钢琴伴奏织体（无前奏的歌曲自行设计前奏），按照规定的调号和音乐情绪完整地自弹自唱歌曲。</w:t>
      </w:r>
      <w:r>
        <w:rPr>
          <w:rFonts w:hint="eastAsia" w:ascii="仿宋_GB2312" w:hAnsi="仿宋_GB2312" w:eastAsia="仿宋_GB2312" w:cs="仿宋_GB2312"/>
          <w:b w:val="0"/>
          <w:bCs w:val="0"/>
          <w:color w:val="auto"/>
          <w:sz w:val="32"/>
          <w:szCs w:val="32"/>
        </w:rPr>
        <w:t>考试时间不超过3分钟</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zh-CN" w:eastAsia="zh-CN"/>
        </w:rPr>
        <w:t>（三）</w:t>
      </w:r>
      <w:r>
        <w:rPr>
          <w:rFonts w:hint="eastAsia" w:ascii="楷体_GB2312" w:hAnsi="楷体_GB2312" w:eastAsia="楷体_GB2312" w:cs="楷体_GB2312"/>
          <w:b/>
          <w:bCs/>
          <w:color w:val="auto"/>
          <w:sz w:val="32"/>
          <w:szCs w:val="32"/>
        </w:rPr>
        <w:t>自选表演项目（</w:t>
      </w:r>
      <w:r>
        <w:rPr>
          <w:rFonts w:hint="eastAsia" w:ascii="楷体_GB2312" w:hAnsi="楷体_GB2312" w:eastAsia="楷体_GB2312" w:cs="楷体_GB2312"/>
          <w:b/>
          <w:bCs/>
          <w:color w:val="auto"/>
          <w:sz w:val="32"/>
          <w:szCs w:val="32"/>
          <w:lang w:val="en-US" w:eastAsia="zh-CN"/>
        </w:rPr>
        <w:t>40</w:t>
      </w:r>
      <w:r>
        <w:rPr>
          <w:rFonts w:hint="eastAsia" w:ascii="楷体_GB2312" w:hAnsi="楷体_GB2312" w:eastAsia="楷体_GB2312" w:cs="楷体_GB2312"/>
          <w:b/>
          <w:bCs/>
          <w:color w:val="auto"/>
          <w:sz w:val="32"/>
          <w:szCs w:val="32"/>
          <w:lang w:val="en-US"/>
        </w:rPr>
        <w:t>%</w:t>
      </w:r>
      <w:r>
        <w:rPr>
          <w:rFonts w:hint="eastAsia" w:ascii="楷体_GB2312" w:hAnsi="楷体_GB2312" w:eastAsia="楷体_GB2312" w:cs="楷体_GB2312"/>
          <w:b/>
          <w:bCs/>
          <w:color w:val="auto"/>
          <w:sz w:val="32"/>
          <w:szCs w:val="32"/>
        </w:rPr>
        <w:t>）</w:t>
      </w:r>
    </w:p>
    <w:p>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自选</w:t>
      </w:r>
      <w:r>
        <w:rPr>
          <w:rFonts w:hint="eastAsia" w:ascii="仿宋_GB2312" w:hAnsi="仿宋_GB2312" w:eastAsia="仿宋_GB2312" w:cs="仿宋_GB2312"/>
          <w:b w:val="0"/>
          <w:bCs w:val="0"/>
          <w:color w:val="auto"/>
          <w:sz w:val="32"/>
          <w:szCs w:val="32"/>
          <w:lang w:val="en-US" w:eastAsia="zh-CN"/>
        </w:rPr>
        <w:t>表演</w:t>
      </w:r>
      <w:r>
        <w:rPr>
          <w:rFonts w:hint="eastAsia" w:ascii="仿宋_GB2312" w:hAnsi="仿宋_GB2312" w:eastAsia="仿宋_GB2312" w:cs="仿宋_GB2312"/>
          <w:b w:val="0"/>
          <w:bCs w:val="0"/>
          <w:color w:val="auto"/>
          <w:sz w:val="32"/>
          <w:szCs w:val="32"/>
        </w:rPr>
        <w:t>项目由器乐、声乐和舞蹈三大类组成，每位考生只能在三大类中选择一项参加考试，考试时间不超过3分钟。</w:t>
      </w:r>
    </w:p>
    <w:p>
      <w:pPr>
        <w:pStyle w:val="3"/>
        <w:keepNext w:val="0"/>
        <w:keepLines w:val="0"/>
        <w:pageBreakBefore w:val="0"/>
        <w:widowControl/>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选择器乐项目的考生除钢琴外其他乐器自带；选择声乐和舞蹈项目的考生其伴奏音乐和舞蹈音乐一律采用U盘，U盘里只能放一首考试音乐（MP3或WMA格式），并把</w:t>
      </w:r>
      <w:r>
        <w:rPr>
          <w:rFonts w:hint="eastAsia" w:ascii="仿宋_GB2312" w:hAnsi="仿宋_GB2312" w:eastAsia="仿宋_GB2312" w:cs="仿宋_GB2312"/>
          <w:b w:val="0"/>
          <w:bCs w:val="0"/>
          <w:color w:val="auto"/>
          <w:sz w:val="32"/>
          <w:szCs w:val="32"/>
          <w:lang w:val="en-US" w:eastAsia="zh-CN"/>
        </w:rPr>
        <w:t>作品</w:t>
      </w:r>
      <w:r>
        <w:rPr>
          <w:rFonts w:hint="eastAsia" w:ascii="仿宋_GB2312" w:hAnsi="仿宋_GB2312" w:eastAsia="仿宋_GB2312" w:cs="仿宋_GB2312"/>
          <w:b w:val="0"/>
          <w:bCs w:val="0"/>
          <w:color w:val="auto"/>
          <w:sz w:val="32"/>
          <w:szCs w:val="32"/>
        </w:rPr>
        <w:t>名称作为文件的命名，不能出现其他信息。考试前交工作人员播放。允许自带小型便携播放机，谢绝带伴奏人员。</w:t>
      </w:r>
    </w:p>
    <w:p>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auto"/>
          <w:sz w:val="32"/>
          <w:szCs w:val="32"/>
        </w:rPr>
        <w:t>注意：考场只提供谱架与钢琴，请考生按规定准备。</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三、小学美术专业综合技能测试说明</w:t>
      </w:r>
    </w:p>
    <w:p>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20" w:firstLineChars="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美术专业测试项目主要依据普通高中、义务教育美术课程标准，以及美术教师所应具备的基本技能进行确定。设定如下两个项目：</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560" w:leftChars="0" w:right="0" w:rightChars="0"/>
        <w:jc w:val="left"/>
        <w:textAlignment w:val="auto"/>
        <w:rPr>
          <w:rFonts w:hint="eastAsia" w:ascii="楷体_GB2312" w:hAnsi="楷体_GB2312" w:eastAsia="楷体_GB2312" w:cs="楷体_GB2312"/>
          <w:b/>
          <w:bCs/>
          <w:i w:val="0"/>
          <w:caps w:val="0"/>
          <w:color w:val="auto"/>
          <w:spacing w:val="0"/>
          <w:sz w:val="32"/>
          <w:szCs w:val="32"/>
          <w:lang w:val="en-US" w:eastAsia="zh-CN"/>
        </w:rPr>
      </w:pPr>
      <w:r>
        <w:rPr>
          <w:rFonts w:hint="eastAsia" w:ascii="楷体_GB2312" w:hAnsi="楷体_GB2312" w:eastAsia="楷体_GB2312" w:cs="楷体_GB2312"/>
          <w:b/>
          <w:bCs/>
          <w:i w:val="0"/>
          <w:caps w:val="0"/>
          <w:color w:val="auto"/>
          <w:spacing w:val="0"/>
          <w:sz w:val="32"/>
          <w:szCs w:val="32"/>
          <w:lang w:val="en-US" w:eastAsia="zh-CN"/>
        </w:rPr>
        <w:t>（一）测试项目</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i w:val="0"/>
          <w:color w:val="auto"/>
          <w:sz w:val="32"/>
          <w:szCs w:val="32"/>
        </w:rPr>
      </w:pPr>
      <w:r>
        <w:rPr>
          <w:rFonts w:hint="eastAsia" w:ascii="仿宋_GB2312" w:hAnsi="仿宋_GB2312" w:eastAsia="仿宋_GB2312" w:cs="仿宋_GB2312"/>
          <w:b/>
          <w:bCs/>
          <w:i w:val="0"/>
          <w:caps w:val="0"/>
          <w:color w:val="auto"/>
          <w:spacing w:val="0"/>
          <w:sz w:val="32"/>
          <w:szCs w:val="32"/>
          <w:lang w:val="en-US" w:eastAsia="zh-CN"/>
        </w:rPr>
        <w:t>1.</w:t>
      </w:r>
      <w:r>
        <w:rPr>
          <w:rFonts w:hint="eastAsia" w:ascii="仿宋_GB2312" w:hAnsi="仿宋_GB2312" w:eastAsia="仿宋_GB2312" w:cs="仿宋_GB2312"/>
          <w:b/>
          <w:bCs/>
          <w:i w:val="0"/>
          <w:caps w:val="0"/>
          <w:color w:val="auto"/>
          <w:spacing w:val="0"/>
          <w:sz w:val="32"/>
          <w:szCs w:val="32"/>
        </w:rPr>
        <w:t>命题创作</w:t>
      </w:r>
      <w:r>
        <w:rPr>
          <w:rFonts w:hint="eastAsia" w:ascii="仿宋_GB2312" w:hAnsi="仿宋_GB2312" w:eastAsia="仿宋_GB2312" w:cs="仿宋_GB2312"/>
          <w:i w:val="0"/>
          <w:caps w:val="0"/>
          <w:color w:val="auto"/>
          <w:spacing w:val="0"/>
          <w:sz w:val="32"/>
          <w:szCs w:val="32"/>
        </w:rPr>
        <w:t>（50%）：分素描命题创作与色彩命题创作两类，统一随机抽取一类进行测试。考试时间为60分钟。</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lang w:val="en-US" w:eastAsia="zh-CN"/>
        </w:rPr>
        <w:t>2.</w:t>
      </w:r>
      <w:r>
        <w:rPr>
          <w:rFonts w:hint="eastAsia" w:ascii="仿宋_GB2312" w:hAnsi="仿宋_GB2312" w:eastAsia="仿宋_GB2312" w:cs="仿宋_GB2312"/>
          <w:b/>
          <w:bCs/>
          <w:i w:val="0"/>
          <w:caps w:val="0"/>
          <w:color w:val="auto"/>
          <w:spacing w:val="0"/>
          <w:sz w:val="32"/>
          <w:szCs w:val="32"/>
        </w:rPr>
        <w:t>手工制作</w:t>
      </w:r>
      <w:r>
        <w:rPr>
          <w:rFonts w:hint="eastAsia" w:ascii="仿宋_GB2312" w:hAnsi="仿宋_GB2312" w:eastAsia="仿宋_GB2312" w:cs="仿宋_GB2312"/>
          <w:i w:val="0"/>
          <w:caps w:val="0"/>
          <w:color w:val="auto"/>
          <w:spacing w:val="0"/>
          <w:sz w:val="32"/>
          <w:szCs w:val="32"/>
        </w:rPr>
        <w:t>（50%）：根据现场命题进行构思，手绘设计草图（20%），撰写设计意图（20%），制作纸立体作品（60%）。考试时间为60分钟。</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560" w:leftChars="0" w:right="0" w:rightChars="0"/>
        <w:jc w:val="left"/>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bCs/>
          <w:i w:val="0"/>
          <w:caps w:val="0"/>
          <w:color w:val="555555"/>
          <w:spacing w:val="0"/>
          <w:sz w:val="32"/>
          <w:szCs w:val="32"/>
          <w:lang w:val="en-US" w:eastAsia="zh-CN"/>
        </w:rPr>
        <w:t>（二）</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材料准备</w:t>
      </w:r>
    </w:p>
    <w:p>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命题创作：作品尺寸为4开，考生自带绘画铅笔</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色彩笔或色彩颜料</w:t>
      </w:r>
      <w:r>
        <w:rPr>
          <w:rFonts w:hint="eastAsia" w:ascii="仿宋_GB2312" w:hAnsi="仿宋_GB2312" w:eastAsia="仿宋_GB2312" w:cs="仿宋_GB2312"/>
          <w:b w:val="0"/>
          <w:bCs w:val="0"/>
          <w:color w:val="000000"/>
          <w:sz w:val="32"/>
          <w:szCs w:val="32"/>
        </w:rPr>
        <w:t>等作画工具。</w:t>
      </w:r>
    </w:p>
    <w:p>
      <w:pPr>
        <w:pStyle w:val="3"/>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sz w:val="32"/>
          <w:szCs w:val="32"/>
        </w:rPr>
        <w:t>　</w:t>
      </w:r>
      <w:r>
        <w:rPr>
          <w:rFonts w:hint="eastAsia" w:ascii="仿宋_GB2312" w:hAnsi="仿宋_GB2312" w:eastAsia="仿宋_GB2312" w:cs="仿宋_GB2312"/>
          <w:b w:val="0"/>
          <w:bCs w:val="0"/>
          <w:color w:val="000000"/>
          <w:sz w:val="32"/>
          <w:szCs w:val="32"/>
          <w:lang w:val="en-US" w:eastAsia="zh-CN"/>
        </w:rPr>
        <w:t xml:space="preserve">  2.</w:t>
      </w:r>
      <w:r>
        <w:rPr>
          <w:rFonts w:hint="eastAsia" w:ascii="仿宋_GB2312" w:hAnsi="仿宋_GB2312" w:eastAsia="仿宋_GB2312" w:cs="仿宋_GB2312"/>
          <w:b w:val="0"/>
          <w:bCs w:val="0"/>
          <w:color w:val="000000"/>
          <w:sz w:val="32"/>
          <w:szCs w:val="32"/>
        </w:rPr>
        <w:t>手工制作：卡纸统一提供，剪刀、工具刀、刻刀、铅笔、直尺</w:t>
      </w:r>
      <w:r>
        <w:rPr>
          <w:rFonts w:hint="eastAsia" w:ascii="仿宋_GB2312" w:hAnsi="仿宋_GB2312" w:eastAsia="仿宋_GB2312" w:cs="仿宋_GB2312"/>
          <w:b w:val="0"/>
          <w:bCs w:val="0"/>
          <w:color w:val="000000"/>
          <w:sz w:val="32"/>
          <w:szCs w:val="32"/>
          <w:lang w:eastAsia="zh-CN"/>
        </w:rPr>
        <w:t>、垫板、</w:t>
      </w:r>
      <w:bookmarkStart w:id="1" w:name="_GoBack"/>
      <w:bookmarkEnd w:id="1"/>
      <w:r>
        <w:rPr>
          <w:rFonts w:hint="eastAsia" w:ascii="仿宋_GB2312" w:hAnsi="仿宋_GB2312" w:eastAsia="仿宋_GB2312" w:cs="仿宋_GB2312"/>
          <w:b w:val="0"/>
          <w:bCs w:val="0"/>
          <w:color w:val="000000"/>
          <w:sz w:val="32"/>
          <w:szCs w:val="32"/>
        </w:rPr>
        <w:t>纸张粘合材料等制作工具自带。</w:t>
      </w:r>
    </w:p>
    <w:p>
      <w:pPr>
        <w:pStyle w:val="3"/>
        <w:keepNext w:val="0"/>
        <w:keepLines w:val="0"/>
        <w:pageBreakBefore w:val="0"/>
        <w:widowControl/>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四、小学科学专业综合技能测试说明</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（一）测试项目：</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综合技能测试考核满分为100分，通过实验操作和讲解，考核考生的综合实验素养。其中实验设计权重10%，实验操作规范权重50%，实验效果权重20%，实验讲解权重20%。</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（二）测试范围：</w:t>
      </w:r>
      <w:r>
        <w:rPr>
          <w:rFonts w:hint="eastAsia" w:ascii="仿宋_GB2312" w:hAnsi="仿宋_GB2312" w:eastAsia="仿宋_GB2312" w:cs="仿宋_GB2312"/>
          <w:sz w:val="32"/>
          <w:szCs w:val="32"/>
        </w:rPr>
        <w:t>以教育部颁布的《义务教育小学科学课程标准》（2017年版）为依据，从现行江苏教育出版社小学《科学》三到</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年级教科书中，选取</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分组实验</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演示实验进行测试。</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（三）测试方式：</w:t>
      </w:r>
      <w:r>
        <w:rPr>
          <w:rFonts w:hint="eastAsia" w:ascii="仿宋_GB2312" w:hAnsi="仿宋_GB2312" w:eastAsia="仿宋_GB2312" w:cs="仿宋_GB2312"/>
          <w:sz w:val="32"/>
          <w:szCs w:val="32"/>
        </w:rPr>
        <w:t>面向评委，</w:t>
      </w:r>
      <w:r>
        <w:rPr>
          <w:rFonts w:hint="eastAsia" w:ascii="仿宋_GB2312" w:hAnsi="仿宋_GB2312" w:eastAsia="仿宋_GB2312" w:cs="仿宋_GB2312"/>
          <w:sz w:val="32"/>
          <w:szCs w:val="32"/>
          <w:lang w:val="en-US" w:eastAsia="zh-CN"/>
        </w:rPr>
        <w:t>边讲解边操作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完成某个指定实验</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（四）测试时间：</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每位考生10分钟。</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（五）实验器材：</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xml:space="preserve">由现场提供。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5NTdkMDYyN2Y2MmQ4YzExYmVlMzMyNTIzYTk4MmEifQ=="/>
  </w:docVars>
  <w:rsids>
    <w:rsidRoot w:val="64D65FA5"/>
    <w:rsid w:val="00057204"/>
    <w:rsid w:val="00E936EF"/>
    <w:rsid w:val="01A866E0"/>
    <w:rsid w:val="0FA047A1"/>
    <w:rsid w:val="128E7FE7"/>
    <w:rsid w:val="13F535C6"/>
    <w:rsid w:val="1439339B"/>
    <w:rsid w:val="1A783E04"/>
    <w:rsid w:val="1F810901"/>
    <w:rsid w:val="1FDC36C1"/>
    <w:rsid w:val="25145ECF"/>
    <w:rsid w:val="2C82355A"/>
    <w:rsid w:val="2D6E7192"/>
    <w:rsid w:val="31403F1B"/>
    <w:rsid w:val="35C73348"/>
    <w:rsid w:val="380A42F4"/>
    <w:rsid w:val="40514F41"/>
    <w:rsid w:val="41081AA6"/>
    <w:rsid w:val="41B2244E"/>
    <w:rsid w:val="4669183B"/>
    <w:rsid w:val="53397F1E"/>
    <w:rsid w:val="563B071E"/>
    <w:rsid w:val="589B4652"/>
    <w:rsid w:val="5E00352C"/>
    <w:rsid w:val="64D65FA5"/>
    <w:rsid w:val="69F87DA3"/>
    <w:rsid w:val="6FFB1C7B"/>
    <w:rsid w:val="712C0219"/>
    <w:rsid w:val="71517765"/>
    <w:rsid w:val="736D411C"/>
    <w:rsid w:val="78250EDF"/>
    <w:rsid w:val="7B203F8A"/>
    <w:rsid w:val="7D914313"/>
    <w:rsid w:val="FF83F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5">
    <w:name w:val="page number"/>
    <w:basedOn w:val="4"/>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1944</Words>
  <Characters>2044</Characters>
  <Lines>0</Lines>
  <Paragraphs>0</Paragraphs>
  <TotalTime>0</TotalTime>
  <ScaleCrop>false</ScaleCrop>
  <LinksUpToDate>false</LinksUpToDate>
  <CharactersWithSpaces>2083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2019-05-15T10:10:00Z</dcterms:created>
  <dc:creator>Administrator</dc:creator>
  <cp:lastModifiedBy>DELL</cp:lastModifiedBy>
  <cp:lastPrinted>2022-05-27T02:05:00Z</cp:lastPrinted>
  <dcterms:modified xsi:type="dcterms:W3CDTF">2022-05-27T02:31:02Z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6FB7E99D701C460AB20C1CC2E06D1DF6</vt:lpwstr>
  </property>
</Properties>
</file>