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rFonts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drawing>
          <wp:inline distT="0" distB="0" distL="114300" distR="114300">
            <wp:extent cx="5267325" cy="8210550"/>
            <wp:effectExtent l="0" t="0" r="3175" b="635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210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20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20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</w:pPr>
    </w:p>
    <w:tbl>
      <w:tblPr>
        <w:tblW w:w="10240" w:type="dxa"/>
        <w:jc w:val="center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75"/>
        <w:gridCol w:w="4465"/>
      </w:tblGrid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0" w:type="dxa"/>
            <w:gridSpan w:val="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梧州市疫情防控政策咨询电话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3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梧州市疾病预防控制中心</w:t>
            </w:r>
          </w:p>
        </w:tc>
        <w:tc>
          <w:tcPr>
            <w:tcW w:w="228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0774—3863725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3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龙圩区疾病预防控制中心</w:t>
            </w:r>
          </w:p>
        </w:tc>
        <w:tc>
          <w:tcPr>
            <w:tcW w:w="228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0774—2466822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3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苍梧县疾病预防控制中心</w:t>
            </w:r>
          </w:p>
        </w:tc>
        <w:tc>
          <w:tcPr>
            <w:tcW w:w="228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0774—2682025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3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藤县疾病预防控制中心</w:t>
            </w:r>
          </w:p>
        </w:tc>
        <w:tc>
          <w:tcPr>
            <w:tcW w:w="228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0774—7292987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3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蒙山县疾病预防控制中心</w:t>
            </w:r>
          </w:p>
        </w:tc>
        <w:tc>
          <w:tcPr>
            <w:tcW w:w="228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0774—6282142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3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岑溪市疾病预防控制中心</w:t>
            </w:r>
          </w:p>
        </w:tc>
        <w:tc>
          <w:tcPr>
            <w:tcW w:w="228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0774—2519820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梧州市招生考试院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2022年5月7日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hOThlMjM5NzJhNzM3ZjRjNGNiMzM1Yzc3YTJmMDQifQ=="/>
  </w:docVars>
  <w:rsids>
    <w:rsidRoot w:val="4CDC2C45"/>
    <w:rsid w:val="4CDC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2022-05-09T01:58:00Z</dcterms:created>
  <dc:creator>图吉利</dc:creator>
  <cp:lastModifiedBy>图吉利</cp:lastModifiedBy>
  <dcterms:modified xsi:type="dcterms:W3CDTF">2022-05-09T01:59:48Z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2A41DBDDB6304CCBBBC917442B17BF83</vt:lpwstr>
  </property>
</Properties>
</file>