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8D9" w:rsidRPr="00B164D9" w:rsidRDefault="004238D9" w:rsidP="004238D9">
      <w:pPr>
        <w:widowControl/>
        <w:adjustRightInd w:val="0"/>
        <w:snapToGrid w:val="0"/>
        <w:spacing w:line="560" w:lineRule="exact"/>
        <w:ind w:rightChars="-100" w:right="-210"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 w:rsidRPr="00B164D9"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:rsidR="004238D9" w:rsidRPr="00B164D9" w:rsidRDefault="004238D9" w:rsidP="004238D9">
      <w:pPr>
        <w:adjustRightInd w:val="0"/>
        <w:snapToGrid w:val="0"/>
        <w:spacing w:line="560" w:lineRule="exact"/>
        <w:ind w:rightChars="-100" w:right="-210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 w:rsidRPr="00B164D9">
        <w:rPr>
          <w:rFonts w:ascii="方正小标宋简体" w:eastAsia="方正小标宋简体" w:hAnsi="仿宋" w:cs="宋体" w:hint="eastAsia"/>
          <w:kern w:val="0"/>
          <w:sz w:val="44"/>
          <w:szCs w:val="44"/>
        </w:rPr>
        <w:t>考场规则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（一）开考前30分钟，考生持准考证（正、反两面不得涂改或书写任何内容）、有效期内的居民身份证/临时身份证/港澳台居民居住证/港澳居民来往内地通行证/</w:t>
      </w:r>
      <w:r w:rsidRPr="00B164D9">
        <w:rPr>
          <w:rFonts w:ascii="仿宋" w:eastAsia="仿宋" w:hAnsi="仿宋" w:cs="宋体"/>
          <w:kern w:val="0"/>
          <w:sz w:val="32"/>
          <w:szCs w:val="32"/>
        </w:rPr>
        <w:t>台湾居民来往大陆通行证</w:t>
      </w: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（五</w:t>
      </w:r>
      <w:r w:rsidRPr="00B164D9">
        <w:rPr>
          <w:rFonts w:ascii="仿宋" w:eastAsia="仿宋" w:hAnsi="仿宋" w:cs="宋体"/>
          <w:kern w:val="0"/>
          <w:sz w:val="32"/>
          <w:szCs w:val="32"/>
        </w:rPr>
        <w:t>年有效期</w:t>
      </w: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）进入考场，两证缺一不可。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二）考生只准携带必要的考试文具，如2B铅笔、黑色签字笔、直尺、圆规、三角板、橡皮进入考场。严禁携带书籍、资料、通讯工具（如手机及其他无线接收、传送设备等）、计时工具（如手表、时钟等）、电子存储记忆录放设备等非考试物品进入考场（非考试物品应放置在指定的非考试物品暂放处）。考场内不得自行传递文具用品等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（三）考生入场时，应主动接受监考员按规定进行的身份验证和随身物品检查等，并在“诚信考试承诺书”上签字。考生进入考场后对号入座，将本人准考证、有效身份证件放在课桌的左上角。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四）考生拿到试卷、答题卡后，先核查试卷、答题卡与本人报考的类别、科目、试卷页数、大题数是否相符，如不符，应立即举手向监考员说明情况。考生遇到试卷分发、装订错误或试题字迹印刷不清等问题应举手与监考员联系。凡涉及试题含义的，监考员一律不予解答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核准信息后，在指定位置处填写姓名、准考证号信息，并在答题卡指定区域粘贴条形码。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（五）考生在开考信号发出后方可开始答题。迟到15分</w:t>
      </w:r>
      <w:r w:rsidRPr="00B164D9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钟以上不得进入考场；考试结束前30分钟，方可交卷离开考场。考生未经监考员同意擅自离开考场的，按违规处理。考生不论以任何理由离开考场后都不得重返考场。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考场内时钟的时间仅供参考，具体时间以考点统一指令为准。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（六）考生应使用黑色签字笔在答题卡规定的区域内答题，在规定</w:t>
      </w:r>
      <w:r w:rsidRPr="00B164D9">
        <w:rPr>
          <w:rFonts w:ascii="仿宋" w:eastAsia="仿宋" w:hAnsi="仿宋" w:cs="宋体"/>
          <w:kern w:val="0"/>
          <w:sz w:val="32"/>
          <w:szCs w:val="32"/>
        </w:rPr>
        <w:t>区域</w:t>
      </w: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外的</w:t>
      </w:r>
      <w:r w:rsidRPr="00B164D9">
        <w:rPr>
          <w:rFonts w:ascii="仿宋" w:eastAsia="仿宋" w:hAnsi="仿宋" w:cs="宋体"/>
          <w:kern w:val="0"/>
          <w:sz w:val="32"/>
          <w:szCs w:val="32"/>
        </w:rPr>
        <w:t>作</w:t>
      </w: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答一律无效。不得在答题卡上做任何标记，不得在除试卷、答题卡和草稿纸外任何地方涂写与考试有关的内容（如准考证、一次性纸巾等）。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七）考生在考场内必须保持安静，严格遵守考场纪律，服从监考员管理，不得以任何理由妨碍监考员正常工作。监考员有权对考场内发生的问题按规定进行处理，如实填写“考场情况记录表”和“考生违规情况登记表”，并要求违规考生在“考生违规情况登记表”上签名确认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八）考生离开考场前必须交卷，禁止携带试卷、答题卡、草稿纸离开考场。离开考场后，不准在考场附近逗留和交谈。考试结束信号发出后，考生应立即停止答题，并将试卷、答题卡按页码顺序整理好放在桌上，待监考员允许后方可离开考场。</w:t>
      </w:r>
    </w:p>
    <w:p w:rsidR="004238D9" w:rsidRPr="00B164D9" w:rsidRDefault="004238D9" w:rsidP="004238D9">
      <w:pPr>
        <w:spacing w:line="560" w:lineRule="exact"/>
        <w:ind w:firstLineChars="150" w:firstLine="480"/>
        <w:rPr>
          <w:rFonts w:ascii="仿宋" w:eastAsia="仿宋" w:hAnsi="仿宋" w:cs="宋体"/>
          <w:kern w:val="0"/>
          <w:sz w:val="32"/>
          <w:szCs w:val="32"/>
        </w:rPr>
      </w:pPr>
      <w:r w:rsidRPr="00B164D9">
        <w:rPr>
          <w:rFonts w:ascii="仿宋" w:eastAsia="仿宋" w:hAnsi="仿宋" w:cs="宋体" w:hint="eastAsia"/>
          <w:kern w:val="0"/>
          <w:sz w:val="32"/>
          <w:szCs w:val="32"/>
        </w:rPr>
        <w:t>（九）考生有违纪、作弊等行为，将按照《国家教育考试违规处理办法》《教师资格条例》进行处理。</w:t>
      </w:r>
    </w:p>
    <w:p w:rsidR="004238D9" w:rsidRPr="00B164D9" w:rsidRDefault="004238D9" w:rsidP="004238D9">
      <w:pPr>
        <w:adjustRightInd w:val="0"/>
        <w:snapToGrid w:val="0"/>
        <w:spacing w:line="560" w:lineRule="exact"/>
        <w:ind w:leftChars="-100" w:left="-210" w:rightChars="-100" w:right="-21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A14FC9" w:rsidRPr="004238D9" w:rsidRDefault="00A14FC9">
      <w:bookmarkStart w:id="0" w:name="_GoBack"/>
      <w:bookmarkEnd w:id="0"/>
    </w:p>
    <w:sectPr w:rsidR="00A14FC9" w:rsidRPr="004238D9" w:rsidSect="00505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D9"/>
    <w:rsid w:val="004238D9"/>
    <w:rsid w:val="00A1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94D9F-C16F-47B1-8669-ACFFCBCE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杨金娇</dc:creator>
  <cp:keywords/>
  <dc:description/>
  <cp:lastModifiedBy>杨金娇</cp:lastModifiedBy>
  <cp:revision>1</cp:revision>
  <dcterms:created xsi:type="dcterms:W3CDTF">2020-09-07T01:03:00Z</dcterms:created>
  <dcterms:modified xsi:type="dcterms:W3CDTF">2020-09-07T01:03:00Z</dcterms:modified>
</cp:coreProperties>
</file>